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FA" w:rsidRPr="00FB01FA" w:rsidRDefault="00FB01FA" w:rsidP="00FB0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FB01FA">
        <w:rPr>
          <w:rFonts w:ascii="Times New Roman" w:eastAsia="Times New Roman" w:hAnsi="Times New Roman" w:cs="Times New Roman"/>
          <w:b/>
          <w:bCs/>
          <w:color w:val="005824"/>
          <w:sz w:val="27"/>
          <w:szCs w:val="27"/>
          <w:lang w:val="en-US" w:eastAsia="ru-RU"/>
        </w:rPr>
        <w:t>“O‘ZMAXSUSMONTAJQURILISH” AK RAISI O‘RINBOSARINING FUNKSIONAL MAJBURIYATLARI</w:t>
      </w:r>
    </w:p>
    <w:p w:rsidR="00FB01FA" w:rsidRPr="00FB01FA" w:rsidRDefault="00FB01FA" w:rsidP="00F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O‘zmaxsusmontajqurilish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”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aksiyadorlik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kompaniyasi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raisi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o‘rinbosari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keyinchalik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“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O‘rinbosar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”)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kompaniya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boshqaruvining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ishtirokchisi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hisoblanadi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01FA" w:rsidRPr="00FB01FA" w:rsidRDefault="00FB01FA" w:rsidP="00F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O‘zmaxsusmontajqurilish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”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aksiyadorlik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kompaniyasi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raisi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o‘rinbosari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o‘z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lavoizimiga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“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O‘zmaxsusmontajqurilish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”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aksiyadorlik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kompaniyasining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Umumiy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Yig‘ilish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Ishtirokchilari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tomonidan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saylanadi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01FA" w:rsidRPr="00FB01FA" w:rsidRDefault="00FB01FA" w:rsidP="00F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O‘rinbosar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O‘zbekiston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Respublikasi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Vazirlar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Mahkamasi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Davlat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soliq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qo‘mitasi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Davlat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bojxona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qo‘mitasi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Moliya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vazirligi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Iqtisodiyot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vazirligi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Mehnat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vazirligi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Kasaba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uyushmalar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MF,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Sanoatkontexnazorat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Arxitektura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qurilish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davlat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qo‘mitasi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hamda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boshqa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davlat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xo‘jalik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organlari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bilan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hamkorlik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qilish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masalalariga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javob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beradi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01FA" w:rsidRPr="00FB01FA" w:rsidRDefault="00FB01FA" w:rsidP="00F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Ishlab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chiqarish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sur’atlari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haqi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qurilish-montaj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ishlarini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samaradorligi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rentabelligi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mahsulotlarni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ishlab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chiqarishni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ta’minlash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moddiy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mehnat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moliyaviy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zahiralarni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imkon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qadar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kam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miqdorda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sarf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qilgan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holda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katta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natijalarga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erishish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maqsadida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Kompaniyaning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iqtisodiy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faoliyatini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tashkil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qiladi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takomillashtiradi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01FA" w:rsidRPr="00FB01FA" w:rsidRDefault="00FB01FA" w:rsidP="00F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Kompaniya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raisi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o‘rinbosari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kompaniya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tarkibiga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kiruvchi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montaj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ixtisoslashtirilgan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qurilish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sozlash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loyiha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tashkilotlari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sanoat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korxonalarining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investitsion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loyihalarini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amalga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oshirish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respublika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iqtisodiyotidagi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yuqori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sifatli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qurilish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mahsulotlariga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bo‘lgan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extiyojni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qondirish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yuqoritexnologiyali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maxsus-qurilish-montaj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ishga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turishish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bo‘yicha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faoliyatini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muvofiqlashtiradi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Korxona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tashkilotlarga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marketing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izlanishlar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o‘tkazishda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ishlab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chiqarishni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modernizatsiyalash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texnologik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qayta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jihozlashda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chet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el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investitsiyalarini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jalb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etgan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holda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qo‘llab-quvvatlaydi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Loyiha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institutlari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bilan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birgalikda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yangi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texnologiyalar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asosida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ishlab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chiqarish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loyihalarini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ishlab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chiqishni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ta’minlaydi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instruksiya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ularga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ilovlar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bilan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birga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yangi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ShNK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KNK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ishlab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chiqish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chop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etishda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ishtirok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01FA" w:rsidRPr="00FB01FA" w:rsidRDefault="00FB01FA" w:rsidP="00F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Kompaniyani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iqtisodiy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rivojlantirish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rejalari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asosida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kadrlarga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bo‘lgan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extiyojni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rejalashtirish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aniqlash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bo‘yicha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ishlarda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ishtirok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etadi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01FA" w:rsidRPr="00FB01FA" w:rsidRDefault="00FB01FA" w:rsidP="00F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Kompaniya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tashkilotlari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tomonidan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qora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rangli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metall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topshirish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bo‘yicha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prognoz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ko‘rsatkichlarning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bajarilishini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ta’minlaydi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01FA" w:rsidRPr="00FB01FA" w:rsidRDefault="00FB01FA" w:rsidP="00F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Korxonalarning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debitorlik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kreditorlik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qarzdorliklarini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hamda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boshqa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majburiy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to‘lovlar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bo‘yicha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qardorliklarni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kamaytirish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bo‘yicha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qonunchilikka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muvofiq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tegishli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choralarni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amalga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oshiradi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01FA" w:rsidRPr="00FB01FA" w:rsidRDefault="00FB01FA" w:rsidP="00F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Kompaniya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tarkibidagi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korxonlarning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iqtisodiy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holatini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muntazam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ravishda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o‘rganib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boradi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tarmoqning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iqtisodiy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ijtimoiy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istiqbolli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yillik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rejalarini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tuzish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bo‘yicha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takliflar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ishlab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chiqadi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01FA" w:rsidRPr="00FB01FA" w:rsidRDefault="00FB01FA" w:rsidP="00F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Seminarlar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o‘tkazilishi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Kooperatsion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birjada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Kompaniya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korxonalarining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sanoat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mahsulotlarini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ko‘rgazmasini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tashkil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qiladi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01FA" w:rsidRPr="00FB01FA" w:rsidRDefault="00FB01FA" w:rsidP="00F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Korxonalar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iqtisodchilari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bilan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birgalikda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uyushma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korxonalarning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iqtisodiy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ko‘rsatkichlarini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tahlil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qiladi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iqtisodiy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sog‘lomlashtirish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yuzasidan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qarorlar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taklif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qiladi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01FA" w:rsidRPr="00FB01FA" w:rsidRDefault="00FB01FA" w:rsidP="00FB01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“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O‘zmaxsusmontajqurilish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”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aksiyadorlik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kompaniyasining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Raisi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bo‘lmagan</w:t>
      </w:r>
      <w:proofErr w:type="spellEnd"/>
      <w:proofErr w:type="gram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paytda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uning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vazifalarini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bajaradi</w:t>
      </w:r>
      <w:proofErr w:type="spellEnd"/>
      <w:r w:rsidRPr="00FB01FA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CD2A43" w:rsidRPr="00FB01FA" w:rsidRDefault="00CD2A43">
      <w:pPr>
        <w:rPr>
          <w:lang w:val="en-US"/>
        </w:rPr>
      </w:pPr>
      <w:bookmarkStart w:id="0" w:name="_GoBack"/>
      <w:bookmarkEnd w:id="0"/>
    </w:p>
    <w:sectPr w:rsidR="00CD2A43" w:rsidRPr="00FB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65"/>
    <w:rsid w:val="0059574A"/>
    <w:rsid w:val="009F6A65"/>
    <w:rsid w:val="00CD2A43"/>
    <w:rsid w:val="00FB01FA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Dusmatov</dc:creator>
  <cp:keywords/>
  <dc:description/>
  <cp:lastModifiedBy>Dusmatov</cp:lastModifiedBy>
  <cp:revision>2</cp:revision>
  <dcterms:created xsi:type="dcterms:W3CDTF">2019-10-21T11:01:00Z</dcterms:created>
  <dcterms:modified xsi:type="dcterms:W3CDTF">2019-10-21T11:02:00Z</dcterms:modified>
</cp:coreProperties>
</file>